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DA" w:rsidRPr="005844DA" w:rsidRDefault="005844DA" w:rsidP="005844DA">
      <w:pPr>
        <w:pStyle w:val="NormalWeb"/>
        <w:spacing w:before="0" w:beforeAutospacing="0" w:after="0" w:afterAutospacing="0"/>
        <w:rPr>
          <w:rFonts w:ascii="Arial Black" w:hAnsi="Arial Black"/>
          <w:b/>
          <w:sz w:val="36"/>
          <w:szCs w:val="36"/>
        </w:rPr>
      </w:pPr>
      <w:r w:rsidRPr="005844DA">
        <w:rPr>
          <w:rStyle w:val="Strong"/>
          <w:rFonts w:asciiTheme="majorHAnsi" w:hAnsiTheme="majorHAnsi"/>
          <w:sz w:val="36"/>
          <w:szCs w:val="36"/>
          <w:u w:val="single"/>
        </w:rPr>
        <w:t>High energy breakfast shake</w:t>
      </w:r>
      <w:r w:rsidRPr="005844DA">
        <w:rPr>
          <w:rFonts w:ascii="Arial Black" w:hAnsi="Arial Black"/>
          <w:b/>
          <w:sz w:val="36"/>
          <w:szCs w:val="36"/>
        </w:rPr>
        <w:t xml:space="preserve"> </w:t>
      </w:r>
      <w:r w:rsidRPr="005844DA">
        <w:rPr>
          <w:sz w:val="36"/>
          <w:szCs w:val="36"/>
        </w:rPr>
        <w:t>(Serves 4)</w:t>
      </w:r>
    </w:p>
    <w:p w:rsidR="005844DA" w:rsidRPr="005844DA" w:rsidRDefault="005844DA" w:rsidP="005844DA">
      <w:pPr>
        <w:pStyle w:val="NormalWeb"/>
        <w:spacing w:before="0" w:beforeAutospacing="0" w:after="0" w:afterAutospacing="0"/>
        <w:ind w:left="360"/>
        <w:rPr>
          <w:sz w:val="36"/>
          <w:szCs w:val="36"/>
        </w:rPr>
      </w:pPr>
    </w:p>
    <w:p w:rsidR="005844DA" w:rsidRPr="005844DA" w:rsidRDefault="005844DA" w:rsidP="005844DA">
      <w:pPr>
        <w:pStyle w:val="NormalWeb"/>
        <w:spacing w:before="0" w:beforeAutospacing="0" w:after="0" w:afterAutospacing="0"/>
        <w:ind w:left="360"/>
        <w:rPr>
          <w:sz w:val="36"/>
          <w:szCs w:val="36"/>
        </w:rPr>
      </w:pPr>
      <w:r w:rsidRPr="005844DA">
        <w:rPr>
          <w:sz w:val="36"/>
          <w:szCs w:val="36"/>
        </w:rPr>
        <w:t>2 apples</w:t>
      </w:r>
      <w:r w:rsidRPr="005844DA">
        <w:rPr>
          <w:sz w:val="36"/>
          <w:szCs w:val="36"/>
        </w:rPr>
        <w:br/>
        <w:t>1 pear</w:t>
      </w:r>
      <w:r w:rsidRPr="005844DA">
        <w:rPr>
          <w:sz w:val="36"/>
          <w:szCs w:val="36"/>
        </w:rPr>
        <w:br/>
        <w:t>2 bananas</w:t>
      </w:r>
      <w:r w:rsidRPr="005844DA">
        <w:rPr>
          <w:sz w:val="36"/>
          <w:szCs w:val="36"/>
        </w:rPr>
        <w:br/>
        <w:t>1 tbsp natural peanut butter</w:t>
      </w:r>
      <w:r w:rsidRPr="005844DA">
        <w:rPr>
          <w:sz w:val="36"/>
          <w:szCs w:val="36"/>
        </w:rPr>
        <w:br/>
        <w:t>100ml of plain Greek yogurt</w:t>
      </w:r>
      <w:r w:rsidRPr="005844DA">
        <w:rPr>
          <w:sz w:val="36"/>
          <w:szCs w:val="36"/>
        </w:rPr>
        <w:br/>
        <w:t>½ teaspoon of cinnamon (or a little more if you like)</w:t>
      </w:r>
    </w:p>
    <w:p w:rsidR="005844DA" w:rsidRPr="005844DA" w:rsidRDefault="005844DA" w:rsidP="005844DA">
      <w:pPr>
        <w:pStyle w:val="NormalWeb"/>
        <w:ind w:left="360"/>
        <w:rPr>
          <w:sz w:val="36"/>
          <w:szCs w:val="36"/>
        </w:rPr>
      </w:pPr>
      <w:r w:rsidRPr="005844DA">
        <w:rPr>
          <w:sz w:val="36"/>
          <w:szCs w:val="36"/>
        </w:rPr>
        <w:t>Place all the fruit in the blender, blitz. Put the rest of the ingredients in and blitz again. Pour into glasses, sprinkle with a little more cinnamon if you like and serve. Or - you can put it all in a bowl and eat whole which is even better!</w:t>
      </w:r>
    </w:p>
    <w:p w:rsidR="002E4544" w:rsidRDefault="002E4544"/>
    <w:sectPr w:rsidR="002E4544" w:rsidSect="002E4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4DA"/>
    <w:rsid w:val="002E4544"/>
    <w:rsid w:val="005844DA"/>
    <w:rsid w:val="0092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697" w:hanging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4D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844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2015-07-23T16:11:00Z</dcterms:created>
  <dcterms:modified xsi:type="dcterms:W3CDTF">2015-07-23T16:11:00Z</dcterms:modified>
</cp:coreProperties>
</file>